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ACA71" w14:textId="76F4AA42" w:rsidR="00B2554A" w:rsidRPr="00B2554A" w:rsidRDefault="00B2554A" w:rsidP="00CE005D">
      <w:pPr>
        <w:jc w:val="center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Regulamin Gry Miejskiej</w:t>
      </w:r>
      <w:r w:rsidR="00CE005D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„ŚLADAMI HISTORII”</w:t>
      </w:r>
    </w:p>
    <w:p w14:paraId="39050068" w14:textId="40B7659B" w:rsidR="00B2554A" w:rsidRPr="00B2554A" w:rsidRDefault="00B2554A" w:rsidP="003428E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2554A">
        <w:rPr>
          <w:rFonts w:asciiTheme="majorBidi" w:hAnsiTheme="majorBidi" w:cstheme="majorBidi"/>
          <w:b/>
          <w:bCs/>
          <w:sz w:val="24"/>
          <w:szCs w:val="24"/>
        </w:rPr>
        <w:t>§ 1. Informacje ogólne</w:t>
      </w:r>
    </w:p>
    <w:p w14:paraId="7656B6BB" w14:textId="3CF7907A" w:rsidR="00567014" w:rsidRPr="006E1CB7" w:rsidRDefault="00B2554A" w:rsidP="006E1CB7">
      <w:pPr>
        <w:pStyle w:val="Akapitzlist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Niniejszy regulamin (zwany dalej Regulaminem) określa zasady przeprowadzenia Gry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</w:t>
      </w:r>
      <w:r w:rsidR="00567014" w:rsidRPr="00B2554A">
        <w:rPr>
          <w:rFonts w:asciiTheme="majorBidi" w:hAnsiTheme="majorBidi" w:cstheme="majorBidi"/>
          <w:sz w:val="24"/>
          <w:szCs w:val="24"/>
        </w:rPr>
        <w:t>Miejskiej „Śladami Historii” (zwaną dalej Grą).</w:t>
      </w:r>
    </w:p>
    <w:p w14:paraId="3ABAB78C" w14:textId="015F511D" w:rsidR="00B2554A" w:rsidRPr="00B2554A" w:rsidRDefault="00B2554A" w:rsidP="003428E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2554A">
        <w:rPr>
          <w:rFonts w:asciiTheme="majorBidi" w:hAnsiTheme="majorBidi" w:cstheme="majorBidi"/>
          <w:b/>
          <w:bCs/>
          <w:sz w:val="24"/>
          <w:szCs w:val="24"/>
        </w:rPr>
        <w:t>§ 2. Organizator</w:t>
      </w:r>
    </w:p>
    <w:p w14:paraId="7B656360" w14:textId="513940BB" w:rsidR="00B2554A" w:rsidRPr="00B2554A" w:rsidRDefault="00B2554A" w:rsidP="00B2554A">
      <w:pPr>
        <w:pStyle w:val="Akapitzlist"/>
        <w:numPr>
          <w:ilvl w:val="0"/>
          <w:numId w:val="3"/>
        </w:num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Organizatorem Gry Miejskiej  „Śladami Historii” jest Dzierzgoński Ośrodek Kultury (zwany dalej Organizatorem).</w:t>
      </w:r>
    </w:p>
    <w:p w14:paraId="79EF2A11" w14:textId="50168F68" w:rsidR="00B2554A" w:rsidRDefault="00B2554A" w:rsidP="00B2554A">
      <w:pPr>
        <w:pStyle w:val="Akapitzlist"/>
        <w:numPr>
          <w:ilvl w:val="0"/>
          <w:numId w:val="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Gra Miejsk</w:t>
      </w:r>
      <w:r w:rsidR="00B32C7A">
        <w:rPr>
          <w:rFonts w:asciiTheme="majorBidi" w:hAnsiTheme="majorBidi" w:cstheme="majorBidi"/>
          <w:sz w:val="24"/>
          <w:szCs w:val="24"/>
        </w:rPr>
        <w:t>a</w:t>
      </w:r>
      <w:r>
        <w:rPr>
          <w:rFonts w:asciiTheme="majorBidi" w:hAnsiTheme="majorBidi" w:cstheme="majorBidi"/>
          <w:sz w:val="24"/>
          <w:szCs w:val="24"/>
        </w:rPr>
        <w:t xml:space="preserve"> „Śladami Historii” organizowana jest pod Patronatem Burmistrz Dzierzgonia Jolanty Szewczun .</w:t>
      </w:r>
    </w:p>
    <w:p w14:paraId="0404FE18" w14:textId="1895A709" w:rsidR="00B2554A" w:rsidRPr="00B2554A" w:rsidRDefault="00B2554A" w:rsidP="00B2554A">
      <w:pPr>
        <w:pStyle w:val="Akapitzlist"/>
        <w:numPr>
          <w:ilvl w:val="0"/>
          <w:numId w:val="3"/>
        </w:num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 xml:space="preserve">Przez organizację Gry rozumie się przygotowanie Punktów Kontrolnych na terenie </w:t>
      </w:r>
      <w:r>
        <w:rPr>
          <w:rFonts w:asciiTheme="majorBidi" w:hAnsiTheme="majorBidi" w:cstheme="majorBidi"/>
          <w:sz w:val="24"/>
          <w:szCs w:val="24"/>
        </w:rPr>
        <w:t xml:space="preserve">miasta Dzierzgoń oraz wszystkie inne czynności do prawidłowego jej przebiegu. </w:t>
      </w:r>
    </w:p>
    <w:p w14:paraId="227702CC" w14:textId="1F4B0ABC" w:rsidR="003428E5" w:rsidRPr="003428E5" w:rsidRDefault="003428E5" w:rsidP="00A90B39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428E5">
        <w:rPr>
          <w:rFonts w:asciiTheme="majorBidi" w:hAnsiTheme="majorBidi" w:cstheme="majorBidi"/>
          <w:b/>
          <w:bCs/>
          <w:sz w:val="24"/>
          <w:szCs w:val="24"/>
        </w:rPr>
        <w:t xml:space="preserve">§ </w:t>
      </w:r>
      <w:r w:rsidR="006E1CB7"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3428E5">
        <w:rPr>
          <w:rFonts w:asciiTheme="majorBidi" w:hAnsiTheme="majorBidi" w:cstheme="majorBidi"/>
          <w:b/>
          <w:bCs/>
          <w:sz w:val="24"/>
          <w:szCs w:val="24"/>
        </w:rPr>
        <w:t>. Uczestnicy Gry i Zgłoszenia</w:t>
      </w:r>
    </w:p>
    <w:p w14:paraId="6D10305C" w14:textId="352D6F6D" w:rsidR="00A90B39" w:rsidRDefault="00B2554A" w:rsidP="00A90B39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A90B39">
        <w:rPr>
          <w:rFonts w:asciiTheme="majorBidi" w:hAnsiTheme="majorBidi" w:cstheme="majorBidi"/>
          <w:sz w:val="24"/>
          <w:szCs w:val="24"/>
        </w:rPr>
        <w:t xml:space="preserve">W Grze mogą brać udział tylko Uczestnicy zorganizowani w Drużyny. </w:t>
      </w:r>
      <w:bookmarkStart w:id="0" w:name="_Hlk180421881"/>
      <w:r w:rsidRPr="00A90B39">
        <w:rPr>
          <w:rFonts w:asciiTheme="majorBidi" w:hAnsiTheme="majorBidi" w:cstheme="majorBidi"/>
          <w:sz w:val="24"/>
          <w:szCs w:val="24"/>
        </w:rPr>
        <w:t>W skład każdej</w:t>
      </w:r>
      <w:r w:rsidR="00A90B39" w:rsidRP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 xml:space="preserve">Drużyny może wejść od </w:t>
      </w:r>
      <w:r w:rsidR="00D805A7">
        <w:rPr>
          <w:rFonts w:asciiTheme="majorBidi" w:hAnsiTheme="majorBidi" w:cstheme="majorBidi"/>
          <w:sz w:val="24"/>
          <w:szCs w:val="24"/>
        </w:rPr>
        <w:t xml:space="preserve">2 </w:t>
      </w:r>
      <w:r w:rsidRPr="00A90B39">
        <w:rPr>
          <w:rFonts w:asciiTheme="majorBidi" w:hAnsiTheme="majorBidi" w:cstheme="majorBidi"/>
          <w:sz w:val="24"/>
          <w:szCs w:val="24"/>
        </w:rPr>
        <w:t xml:space="preserve">do </w:t>
      </w:r>
      <w:r w:rsidR="008F1906">
        <w:rPr>
          <w:rFonts w:asciiTheme="majorBidi" w:hAnsiTheme="majorBidi" w:cstheme="majorBidi"/>
          <w:sz w:val="24"/>
          <w:szCs w:val="24"/>
        </w:rPr>
        <w:t>5</w:t>
      </w:r>
      <w:r w:rsidRPr="00A90B39">
        <w:rPr>
          <w:rFonts w:asciiTheme="majorBidi" w:hAnsiTheme="majorBidi" w:cstheme="majorBidi"/>
          <w:sz w:val="24"/>
          <w:szCs w:val="24"/>
        </w:rPr>
        <w:t xml:space="preserve"> osób</w:t>
      </w:r>
      <w:r w:rsidR="00583DF5">
        <w:rPr>
          <w:rFonts w:asciiTheme="majorBidi" w:hAnsiTheme="majorBidi" w:cstheme="majorBidi"/>
          <w:sz w:val="24"/>
          <w:szCs w:val="24"/>
        </w:rPr>
        <w:t xml:space="preserve"> łącznie z dowódcą</w:t>
      </w:r>
      <w:r w:rsidRPr="00A90B39">
        <w:rPr>
          <w:rFonts w:asciiTheme="majorBidi" w:hAnsiTheme="majorBidi" w:cstheme="majorBidi"/>
          <w:sz w:val="24"/>
          <w:szCs w:val="24"/>
        </w:rPr>
        <w:t>. Każdy Uczestnik może być członkiem tylko jednej</w:t>
      </w:r>
      <w:r w:rsidR="00A90B39" w:rsidRP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Drużyny.</w:t>
      </w:r>
    </w:p>
    <w:bookmarkEnd w:id="0"/>
    <w:p w14:paraId="3B234C91" w14:textId="77777777" w:rsidR="00A90B39" w:rsidRDefault="00B2554A" w:rsidP="00A90B39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A90B39">
        <w:rPr>
          <w:rFonts w:asciiTheme="majorBidi" w:hAnsiTheme="majorBidi" w:cstheme="majorBidi"/>
          <w:sz w:val="24"/>
          <w:szCs w:val="24"/>
        </w:rPr>
        <w:t xml:space="preserve">W Grze może wziąć udział </w:t>
      </w:r>
      <w:r w:rsidR="00A90B39">
        <w:rPr>
          <w:rFonts w:asciiTheme="majorBidi" w:hAnsiTheme="majorBidi" w:cstheme="majorBidi"/>
          <w:sz w:val="24"/>
          <w:szCs w:val="24"/>
        </w:rPr>
        <w:t xml:space="preserve">każdy bez względu na wiek. </w:t>
      </w:r>
    </w:p>
    <w:p w14:paraId="3FE6576A" w14:textId="0C88792D" w:rsidR="00567014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A90B39">
        <w:rPr>
          <w:rFonts w:asciiTheme="majorBidi" w:hAnsiTheme="majorBidi" w:cstheme="majorBidi"/>
          <w:sz w:val="24"/>
          <w:szCs w:val="24"/>
        </w:rPr>
        <w:t>Członkiem każdej z Drużyn musi być przynajmniej jedna osoba pełnoletnia. Osoby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niepełnoletnie mogą brać udział w Grze tylko pod opieką osób dorosłych. Jeśli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opiekunem osób niepełnoletnich nie jest ich rodzic</w:t>
      </w:r>
      <w:r w:rsidR="00A90B39">
        <w:rPr>
          <w:rFonts w:asciiTheme="majorBidi" w:hAnsiTheme="majorBidi" w:cstheme="majorBidi"/>
          <w:sz w:val="24"/>
          <w:szCs w:val="24"/>
        </w:rPr>
        <w:t>em</w:t>
      </w:r>
      <w:r w:rsidRPr="00A90B39">
        <w:rPr>
          <w:rFonts w:asciiTheme="majorBidi" w:hAnsiTheme="majorBidi" w:cstheme="majorBidi"/>
          <w:sz w:val="24"/>
          <w:szCs w:val="24"/>
        </w:rPr>
        <w:t xml:space="preserve"> lub prawny opiekun muszą one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posiadać pisemną zgodę rodziców/prawnych opiekunów na udział</w:t>
      </w:r>
      <w:r w:rsidR="00B32C7A">
        <w:rPr>
          <w:rFonts w:asciiTheme="majorBidi" w:hAnsiTheme="majorBidi" w:cstheme="majorBidi"/>
          <w:sz w:val="24"/>
          <w:szCs w:val="24"/>
        </w:rPr>
        <w:t>u</w:t>
      </w:r>
      <w:r w:rsidRPr="00A90B39">
        <w:rPr>
          <w:rFonts w:asciiTheme="majorBidi" w:hAnsiTheme="majorBidi" w:cstheme="majorBidi"/>
          <w:sz w:val="24"/>
          <w:szCs w:val="24"/>
        </w:rPr>
        <w:t xml:space="preserve"> w Grze. Odpowiednią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 xml:space="preserve">zgodę (według wzoru </w:t>
      </w:r>
      <w:r w:rsidRPr="008C180E">
        <w:rPr>
          <w:rFonts w:asciiTheme="majorBidi" w:hAnsiTheme="majorBidi" w:cstheme="majorBidi"/>
          <w:sz w:val="24"/>
          <w:szCs w:val="24"/>
        </w:rPr>
        <w:t xml:space="preserve">stanowiącego </w:t>
      </w:r>
      <w:r w:rsidRPr="008C180E">
        <w:rPr>
          <w:rFonts w:asciiTheme="majorBidi" w:hAnsiTheme="majorBidi" w:cstheme="majorBidi"/>
          <w:b/>
          <w:bCs/>
          <w:sz w:val="24"/>
          <w:szCs w:val="24"/>
        </w:rPr>
        <w:t>załącznik nr 3</w:t>
      </w:r>
      <w:r w:rsidRPr="008C180E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do niniejszego regulaminu) należy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dostarczyć wraz z formularzem zgłoszeniowym.</w:t>
      </w:r>
    </w:p>
    <w:p w14:paraId="0B62C19C" w14:textId="77777777" w:rsidR="00567014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567014">
        <w:rPr>
          <w:rFonts w:asciiTheme="majorBidi" w:hAnsiTheme="majorBidi" w:cstheme="majorBidi"/>
          <w:sz w:val="24"/>
          <w:szCs w:val="24"/>
        </w:rPr>
        <w:t>Tylko zgłoszone Drużyny mają prawo brać udział w Grze.</w:t>
      </w:r>
    </w:p>
    <w:p w14:paraId="31884A43" w14:textId="77777777" w:rsidR="00567014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567014">
        <w:rPr>
          <w:rFonts w:asciiTheme="majorBidi" w:hAnsiTheme="majorBidi" w:cstheme="majorBidi"/>
          <w:sz w:val="24"/>
          <w:szCs w:val="24"/>
        </w:rPr>
        <w:t>Zgłoszenie Drużyny następuje poprzez wypełnienie oraz dostarczenie formularza</w:t>
      </w:r>
    </w:p>
    <w:p w14:paraId="26E15C7E" w14:textId="56C8077D" w:rsidR="006E1CB7" w:rsidRDefault="00B2554A" w:rsidP="006E1CB7">
      <w:pPr>
        <w:pStyle w:val="Akapitzlist"/>
        <w:jc w:val="both"/>
        <w:rPr>
          <w:rFonts w:asciiTheme="majorBidi" w:hAnsiTheme="majorBidi" w:cstheme="majorBidi"/>
          <w:sz w:val="24"/>
          <w:szCs w:val="24"/>
        </w:rPr>
      </w:pPr>
      <w:r w:rsidRPr="00567014">
        <w:rPr>
          <w:rFonts w:asciiTheme="majorBidi" w:hAnsiTheme="majorBidi" w:cstheme="majorBidi"/>
          <w:sz w:val="24"/>
          <w:szCs w:val="24"/>
        </w:rPr>
        <w:t xml:space="preserve">zgłoszeniowego 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</w:t>
      </w:r>
      <w:r w:rsidR="00567014" w:rsidRPr="00567014">
        <w:rPr>
          <w:rFonts w:asciiTheme="majorBidi" w:hAnsiTheme="majorBidi" w:cstheme="majorBidi"/>
          <w:b/>
          <w:bCs/>
          <w:sz w:val="24"/>
          <w:szCs w:val="24"/>
        </w:rPr>
        <w:t>załącznik nr 1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</w:t>
      </w:r>
      <w:r w:rsidRPr="00567014">
        <w:rPr>
          <w:rFonts w:asciiTheme="majorBidi" w:hAnsiTheme="majorBidi" w:cstheme="majorBidi"/>
          <w:sz w:val="24"/>
          <w:szCs w:val="24"/>
        </w:rPr>
        <w:t xml:space="preserve">wraz z 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deklaracją dowódcy drużyny – </w:t>
      </w:r>
      <w:r w:rsidR="00567014" w:rsidRPr="00567014">
        <w:rPr>
          <w:rFonts w:asciiTheme="majorBidi" w:hAnsiTheme="majorBidi" w:cstheme="majorBidi"/>
          <w:b/>
          <w:bCs/>
          <w:sz w:val="24"/>
          <w:szCs w:val="24"/>
        </w:rPr>
        <w:t>załącznik nr 2</w:t>
      </w:r>
      <w:r w:rsidR="00CE005D">
        <w:rPr>
          <w:rFonts w:asciiTheme="majorBidi" w:hAnsiTheme="majorBidi" w:cstheme="majorBidi"/>
          <w:b/>
          <w:bCs/>
          <w:sz w:val="24"/>
          <w:szCs w:val="24"/>
        </w:rPr>
        <w:t xml:space="preserve">, </w:t>
      </w:r>
      <w:r w:rsidR="00567014">
        <w:rPr>
          <w:rFonts w:asciiTheme="majorBidi" w:hAnsiTheme="majorBidi" w:cstheme="majorBidi"/>
          <w:sz w:val="24"/>
          <w:szCs w:val="24"/>
        </w:rPr>
        <w:t xml:space="preserve"> </w:t>
      </w:r>
      <w:r w:rsidR="001800EE">
        <w:rPr>
          <w:rFonts w:asciiTheme="majorBidi" w:hAnsiTheme="majorBidi" w:cstheme="majorBidi"/>
          <w:sz w:val="24"/>
          <w:szCs w:val="24"/>
        </w:rPr>
        <w:t xml:space="preserve">i </w:t>
      </w:r>
      <w:r w:rsidR="001800EE">
        <w:rPr>
          <w:rFonts w:asciiTheme="majorBidi" w:hAnsiTheme="majorBidi" w:cstheme="majorBidi"/>
          <w:b/>
          <w:bCs/>
          <w:sz w:val="24"/>
          <w:szCs w:val="24"/>
        </w:rPr>
        <w:t>załącznik</w:t>
      </w:r>
      <w:r w:rsidR="00567014" w:rsidRPr="00567014">
        <w:rPr>
          <w:rFonts w:asciiTheme="majorBidi" w:hAnsiTheme="majorBidi" w:cstheme="majorBidi"/>
          <w:b/>
          <w:bCs/>
          <w:sz w:val="24"/>
          <w:szCs w:val="24"/>
        </w:rPr>
        <w:t xml:space="preserve"> nr  3</w:t>
      </w:r>
      <w:r w:rsidR="00CE005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bookmarkStart w:id="1" w:name="_Hlk180421994"/>
      <w:r w:rsidR="00567014">
        <w:rPr>
          <w:rFonts w:asciiTheme="majorBidi" w:hAnsiTheme="majorBidi" w:cstheme="majorBidi"/>
          <w:sz w:val="24"/>
          <w:szCs w:val="24"/>
        </w:rPr>
        <w:t>do siedziby Dzierzgońskiego Ośrodka Kultury ul. Krzywa 16, 82 - 440 Dzierzgoń najpóźniej do godz. 1</w:t>
      </w:r>
      <w:r w:rsidR="007D1569">
        <w:rPr>
          <w:rFonts w:asciiTheme="majorBidi" w:hAnsiTheme="majorBidi" w:cstheme="majorBidi"/>
          <w:sz w:val="24"/>
          <w:szCs w:val="24"/>
        </w:rPr>
        <w:t>8</w:t>
      </w:r>
      <w:r w:rsidR="00567014">
        <w:rPr>
          <w:rFonts w:asciiTheme="majorBidi" w:hAnsiTheme="majorBidi" w:cstheme="majorBidi"/>
          <w:sz w:val="24"/>
          <w:szCs w:val="24"/>
        </w:rPr>
        <w:t xml:space="preserve">.00 w dniu </w:t>
      </w:r>
      <w:r w:rsidR="007D1569">
        <w:rPr>
          <w:rFonts w:asciiTheme="majorBidi" w:hAnsiTheme="majorBidi" w:cstheme="majorBidi"/>
          <w:sz w:val="24"/>
          <w:szCs w:val="24"/>
        </w:rPr>
        <w:t>24 maja 2025</w:t>
      </w:r>
      <w:r w:rsidR="00567014">
        <w:rPr>
          <w:rFonts w:asciiTheme="majorBidi" w:hAnsiTheme="majorBidi" w:cstheme="majorBidi"/>
          <w:sz w:val="24"/>
          <w:szCs w:val="24"/>
        </w:rPr>
        <w:t xml:space="preserve">r. </w:t>
      </w:r>
    </w:p>
    <w:bookmarkEnd w:id="1"/>
    <w:p w14:paraId="116E0652" w14:textId="77777777" w:rsidR="006E1CB7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>Przystępując do Gry, uczestnik akceptuje w całości niniejszy Regulamin i zobowiązuje się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>do przestrzegania określonych w nim zasad, jak również potwierdza, że spełnia wszystkie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>warunki, które uprawniają go do udziału w Grze.</w:t>
      </w:r>
    </w:p>
    <w:p w14:paraId="102548F6" w14:textId="2E013F17" w:rsidR="00B2554A" w:rsidRPr="006E1CB7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>Każda z osób biorących udział w Grze powinna być w dobrym stanie zdrowia,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>umożliwiającym udział w Grze.</w:t>
      </w:r>
    </w:p>
    <w:p w14:paraId="016CCD14" w14:textId="78D795AF" w:rsidR="00B2554A" w:rsidRPr="006E1CB7" w:rsidRDefault="00B2554A" w:rsidP="006E1CB7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6E1CB7">
        <w:rPr>
          <w:rFonts w:asciiTheme="majorBidi" w:hAnsiTheme="majorBidi" w:cstheme="majorBidi"/>
          <w:b/>
          <w:bCs/>
          <w:sz w:val="24"/>
          <w:szCs w:val="24"/>
        </w:rPr>
        <w:t xml:space="preserve">§ </w:t>
      </w:r>
      <w:r w:rsidR="006E1CB7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6E1CB7">
        <w:rPr>
          <w:rFonts w:asciiTheme="majorBidi" w:hAnsiTheme="majorBidi" w:cstheme="majorBidi"/>
          <w:b/>
          <w:bCs/>
          <w:sz w:val="24"/>
          <w:szCs w:val="24"/>
        </w:rPr>
        <w:t>. Zasady Gry</w:t>
      </w:r>
    </w:p>
    <w:p w14:paraId="46042539" w14:textId="37B55779" w:rsidR="00B2554A" w:rsidRDefault="00B2554A" w:rsidP="005734F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 xml:space="preserve">Gra </w:t>
      </w:r>
      <w:r w:rsidR="006E1CB7" w:rsidRPr="006E1CB7">
        <w:rPr>
          <w:rFonts w:asciiTheme="majorBidi" w:hAnsiTheme="majorBidi" w:cstheme="majorBidi"/>
          <w:sz w:val="24"/>
          <w:szCs w:val="24"/>
        </w:rPr>
        <w:t>Miejska</w:t>
      </w:r>
      <w:r w:rsidRPr="006E1CB7">
        <w:rPr>
          <w:rFonts w:asciiTheme="majorBidi" w:hAnsiTheme="majorBidi" w:cstheme="majorBidi"/>
          <w:sz w:val="24"/>
          <w:szCs w:val="24"/>
        </w:rPr>
        <w:t xml:space="preserve"> „</w:t>
      </w:r>
      <w:r w:rsidR="006E1CB7" w:rsidRPr="006E1CB7">
        <w:rPr>
          <w:rFonts w:asciiTheme="majorBidi" w:hAnsiTheme="majorBidi" w:cstheme="majorBidi"/>
          <w:sz w:val="24"/>
          <w:szCs w:val="24"/>
        </w:rPr>
        <w:t>Śladami Historii</w:t>
      </w:r>
      <w:r w:rsidRPr="006E1CB7">
        <w:rPr>
          <w:rFonts w:asciiTheme="majorBidi" w:hAnsiTheme="majorBidi" w:cstheme="majorBidi"/>
          <w:sz w:val="24"/>
          <w:szCs w:val="24"/>
        </w:rPr>
        <w:t xml:space="preserve">” odbędzie się na terenie </w:t>
      </w:r>
      <w:r w:rsidR="006E1CB7" w:rsidRPr="006E1CB7">
        <w:rPr>
          <w:rFonts w:asciiTheme="majorBidi" w:hAnsiTheme="majorBidi" w:cstheme="majorBidi"/>
          <w:sz w:val="24"/>
          <w:szCs w:val="24"/>
        </w:rPr>
        <w:t>Miasta Dzierzgoń</w:t>
      </w:r>
      <w:r w:rsidRPr="006E1CB7">
        <w:rPr>
          <w:rFonts w:asciiTheme="majorBidi" w:hAnsiTheme="majorBidi" w:cstheme="majorBidi"/>
          <w:sz w:val="24"/>
          <w:szCs w:val="24"/>
        </w:rPr>
        <w:t xml:space="preserve"> </w:t>
      </w:r>
      <w:r w:rsidR="006E1CB7" w:rsidRPr="006E1CB7">
        <w:rPr>
          <w:rFonts w:asciiTheme="majorBidi" w:hAnsiTheme="majorBidi" w:cstheme="majorBidi"/>
          <w:sz w:val="24"/>
          <w:szCs w:val="24"/>
        </w:rPr>
        <w:t xml:space="preserve">w dniu </w:t>
      </w:r>
      <w:r w:rsidR="007D1569">
        <w:rPr>
          <w:rFonts w:asciiTheme="majorBidi" w:hAnsiTheme="majorBidi" w:cstheme="majorBidi"/>
          <w:sz w:val="24"/>
          <w:szCs w:val="24"/>
        </w:rPr>
        <w:t>24 maja 2025</w:t>
      </w:r>
      <w:r w:rsidR="006E1CB7" w:rsidRPr="006E1CB7">
        <w:rPr>
          <w:rFonts w:asciiTheme="majorBidi" w:hAnsiTheme="majorBidi" w:cstheme="majorBidi"/>
          <w:sz w:val="24"/>
          <w:szCs w:val="24"/>
        </w:rPr>
        <w:t>r. w godz. 1</w:t>
      </w:r>
      <w:r w:rsidR="007D1569">
        <w:rPr>
          <w:rFonts w:asciiTheme="majorBidi" w:hAnsiTheme="majorBidi" w:cstheme="majorBidi"/>
          <w:sz w:val="24"/>
          <w:szCs w:val="24"/>
        </w:rPr>
        <w:t>8</w:t>
      </w:r>
      <w:r w:rsidR="006E1CB7" w:rsidRPr="006E1CB7">
        <w:rPr>
          <w:rFonts w:asciiTheme="majorBidi" w:hAnsiTheme="majorBidi" w:cstheme="majorBidi"/>
          <w:sz w:val="24"/>
          <w:szCs w:val="24"/>
        </w:rPr>
        <w:t xml:space="preserve">.00 – </w:t>
      </w:r>
      <w:r w:rsidR="007D1569">
        <w:rPr>
          <w:rFonts w:asciiTheme="majorBidi" w:hAnsiTheme="majorBidi" w:cstheme="majorBidi"/>
          <w:sz w:val="24"/>
          <w:szCs w:val="24"/>
        </w:rPr>
        <w:t>20.3</w:t>
      </w:r>
      <w:r w:rsidR="006E1CB7" w:rsidRPr="006E1CB7">
        <w:rPr>
          <w:rFonts w:asciiTheme="majorBidi" w:hAnsiTheme="majorBidi" w:cstheme="majorBidi"/>
          <w:sz w:val="24"/>
          <w:szCs w:val="24"/>
        </w:rPr>
        <w:t>0</w:t>
      </w:r>
      <w:r w:rsidR="006E1CB7">
        <w:rPr>
          <w:rFonts w:asciiTheme="majorBidi" w:hAnsiTheme="majorBidi" w:cstheme="majorBidi"/>
          <w:sz w:val="24"/>
          <w:szCs w:val="24"/>
        </w:rPr>
        <w:t>.</w:t>
      </w:r>
    </w:p>
    <w:p w14:paraId="391E1948" w14:textId="4AB51B00" w:rsidR="006E1CB7" w:rsidRDefault="006E1CB7" w:rsidP="005734F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 xml:space="preserve">Celem </w:t>
      </w:r>
      <w:r>
        <w:rPr>
          <w:rFonts w:asciiTheme="majorBidi" w:hAnsiTheme="majorBidi" w:cstheme="majorBidi"/>
          <w:sz w:val="24"/>
          <w:szCs w:val="24"/>
        </w:rPr>
        <w:t>G</w:t>
      </w:r>
      <w:r w:rsidRPr="006E1CB7">
        <w:rPr>
          <w:rFonts w:asciiTheme="majorBidi" w:hAnsiTheme="majorBidi" w:cstheme="majorBidi"/>
          <w:sz w:val="24"/>
          <w:szCs w:val="24"/>
        </w:rPr>
        <w:t>ry</w:t>
      </w:r>
      <w:r>
        <w:rPr>
          <w:rFonts w:asciiTheme="majorBidi" w:hAnsiTheme="majorBidi" w:cstheme="majorBidi"/>
          <w:sz w:val="24"/>
          <w:szCs w:val="24"/>
        </w:rPr>
        <w:t xml:space="preserve"> Miejskiej „Śladami Historii”</w:t>
      </w:r>
      <w:r w:rsidRPr="006E1CB7">
        <w:rPr>
          <w:rFonts w:asciiTheme="majorBidi" w:hAnsiTheme="majorBidi" w:cstheme="majorBidi"/>
          <w:sz w:val="24"/>
          <w:szCs w:val="24"/>
        </w:rPr>
        <w:t xml:space="preserve"> jest poznawanie historii i kultury Miasta Dzierzgoń poprzez działanie i przeżywanie. Integracja społeczności lokalnej, umiejętność pracy w grupie, dialog, aktywne spędzanie czasu wolnego</w:t>
      </w:r>
      <w:r w:rsidR="002F6D81">
        <w:rPr>
          <w:rFonts w:asciiTheme="majorBidi" w:hAnsiTheme="majorBidi" w:cstheme="majorBidi"/>
          <w:sz w:val="24"/>
          <w:szCs w:val="24"/>
        </w:rPr>
        <w:t>, k</w:t>
      </w:r>
      <w:r w:rsidR="00B2554A" w:rsidRPr="006E1CB7">
        <w:rPr>
          <w:rFonts w:asciiTheme="majorBidi" w:hAnsiTheme="majorBidi" w:cstheme="majorBidi"/>
          <w:sz w:val="24"/>
          <w:szCs w:val="24"/>
        </w:rPr>
        <w:t xml:space="preserve">ształtowanie postaw patriotycznych wśród </w:t>
      </w:r>
      <w:r>
        <w:rPr>
          <w:rFonts w:asciiTheme="majorBidi" w:hAnsiTheme="majorBidi" w:cstheme="majorBidi"/>
          <w:sz w:val="24"/>
          <w:szCs w:val="24"/>
        </w:rPr>
        <w:t>mieszkańców miasta Dzierzgoń</w:t>
      </w:r>
      <w:r w:rsidR="00B2554A" w:rsidRPr="006E1CB7">
        <w:rPr>
          <w:rFonts w:asciiTheme="majorBidi" w:hAnsiTheme="majorBidi" w:cstheme="majorBidi"/>
          <w:sz w:val="24"/>
          <w:szCs w:val="24"/>
        </w:rPr>
        <w:t>, aktywne włączenie się w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B2554A" w:rsidRPr="006E1CB7">
        <w:rPr>
          <w:rFonts w:asciiTheme="majorBidi" w:hAnsiTheme="majorBidi" w:cstheme="majorBidi"/>
          <w:sz w:val="24"/>
          <w:szCs w:val="24"/>
        </w:rPr>
        <w:t xml:space="preserve">obchody </w:t>
      </w:r>
      <w:r w:rsidR="007D1569">
        <w:rPr>
          <w:rFonts w:asciiTheme="majorBidi" w:hAnsiTheme="majorBidi" w:cstheme="majorBidi"/>
          <w:sz w:val="24"/>
          <w:szCs w:val="24"/>
        </w:rPr>
        <w:t>Nocy Muzeów</w:t>
      </w:r>
      <w:r w:rsidR="00B2554A" w:rsidRPr="006E1CB7">
        <w:rPr>
          <w:rFonts w:asciiTheme="majorBidi" w:hAnsiTheme="majorBidi" w:cstheme="majorBidi"/>
          <w:sz w:val="24"/>
          <w:szCs w:val="24"/>
        </w:rPr>
        <w:t>.</w:t>
      </w:r>
    </w:p>
    <w:p w14:paraId="4E88CF1B" w14:textId="5E8E7478" w:rsidR="00A27C5D" w:rsidRDefault="00B2554A" w:rsidP="00A27C5D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lastRenderedPageBreak/>
        <w:t xml:space="preserve"> Zadaniem uczestników Gry będzie poruszanie się zgodnie z wyznaczoną trasą mapą oraz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 xml:space="preserve">zdobywanie punktów za wykonywanie znajdujących się tam zadań. </w:t>
      </w:r>
      <w:r w:rsidR="00A27C5D" w:rsidRPr="00A27C5D">
        <w:rPr>
          <w:rFonts w:asciiTheme="majorBidi" w:hAnsiTheme="majorBidi" w:cstheme="majorBidi"/>
          <w:sz w:val="24"/>
          <w:szCs w:val="24"/>
        </w:rPr>
        <w:t>Druż</w:t>
      </w:r>
      <w:r w:rsidR="00A27C5D">
        <w:rPr>
          <w:rFonts w:asciiTheme="majorBidi" w:hAnsiTheme="majorBidi" w:cstheme="majorBidi"/>
          <w:sz w:val="24"/>
          <w:szCs w:val="24"/>
        </w:rPr>
        <w:t>yna może otrzymać maksymalnie 3</w:t>
      </w:r>
      <w:r w:rsidR="007D1569">
        <w:rPr>
          <w:rFonts w:asciiTheme="majorBidi" w:hAnsiTheme="majorBidi" w:cstheme="majorBidi"/>
          <w:sz w:val="24"/>
          <w:szCs w:val="24"/>
        </w:rPr>
        <w:t>0</w:t>
      </w:r>
      <w:r w:rsidR="00A27C5D">
        <w:rPr>
          <w:rFonts w:asciiTheme="majorBidi" w:hAnsiTheme="majorBidi" w:cstheme="majorBidi"/>
          <w:sz w:val="24"/>
          <w:szCs w:val="24"/>
        </w:rPr>
        <w:t xml:space="preserve"> punkt</w:t>
      </w:r>
      <w:r w:rsidR="007D1569">
        <w:rPr>
          <w:rFonts w:asciiTheme="majorBidi" w:hAnsiTheme="majorBidi" w:cstheme="majorBidi"/>
          <w:sz w:val="24"/>
          <w:szCs w:val="24"/>
        </w:rPr>
        <w:t>ów</w:t>
      </w:r>
      <w:r w:rsidR="00A27C5D">
        <w:rPr>
          <w:rFonts w:asciiTheme="majorBidi" w:hAnsiTheme="majorBidi" w:cstheme="majorBidi"/>
          <w:sz w:val="24"/>
          <w:szCs w:val="24"/>
        </w:rPr>
        <w:t xml:space="preserve">. </w:t>
      </w:r>
    </w:p>
    <w:p w14:paraId="724E6553" w14:textId="12FED2FB" w:rsidR="00A27C5D" w:rsidRDefault="00A27C5D" w:rsidP="00A27C5D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Od 0 do 10 punktów- za prawidłowe odpowiedzi na każdym z punktów</w:t>
      </w:r>
    </w:p>
    <w:p w14:paraId="2E58AC55" w14:textId="46A801E6" w:rsidR="00A27C5D" w:rsidRDefault="00A27C5D" w:rsidP="00A27C5D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Od 0 do 10 punktów- za dotarcie do każdego z punktów kontrolnych</w:t>
      </w:r>
    </w:p>
    <w:p w14:paraId="45428FFB" w14:textId="391B21DD" w:rsidR="00A27C5D" w:rsidRDefault="00A27C5D" w:rsidP="00A27C5D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Od 0 do 10 punktów- za czas realizacji zadania </w:t>
      </w:r>
    </w:p>
    <w:p w14:paraId="58898A39" w14:textId="77777777" w:rsidR="000F489E" w:rsidRDefault="00B2554A" w:rsidP="000F489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 xml:space="preserve">Gra będzie zawierać zadania i zagadki związane tematycznie z </w:t>
      </w:r>
      <w:r w:rsidR="000F489E">
        <w:rPr>
          <w:rFonts w:asciiTheme="majorBidi" w:hAnsiTheme="majorBidi" w:cstheme="majorBidi"/>
          <w:sz w:val="24"/>
          <w:szCs w:val="24"/>
        </w:rPr>
        <w:t xml:space="preserve">Miastem Dzierzgoń. </w:t>
      </w:r>
      <w:r w:rsidRPr="000F489E">
        <w:rPr>
          <w:rFonts w:asciiTheme="majorBidi" w:hAnsiTheme="majorBidi" w:cstheme="majorBidi"/>
          <w:sz w:val="24"/>
          <w:szCs w:val="24"/>
        </w:rPr>
        <w:t>Zadania będą realizowane przez Drużyny samodzielnie</w:t>
      </w:r>
      <w:r w:rsidR="000F489E">
        <w:rPr>
          <w:rFonts w:asciiTheme="majorBidi" w:hAnsiTheme="majorBidi" w:cstheme="majorBidi"/>
          <w:sz w:val="24"/>
          <w:szCs w:val="24"/>
        </w:rPr>
        <w:t xml:space="preserve">. </w:t>
      </w:r>
    </w:p>
    <w:p w14:paraId="4C388814" w14:textId="0FAE6F3E" w:rsidR="000F489E" w:rsidRDefault="00B2554A" w:rsidP="009B4A2B">
      <w:pPr>
        <w:pStyle w:val="Akapitzlist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 xml:space="preserve">Miejsce </w:t>
      </w:r>
      <w:r w:rsidR="000F489E" w:rsidRPr="000F489E">
        <w:rPr>
          <w:rFonts w:asciiTheme="majorBidi" w:hAnsiTheme="majorBidi" w:cstheme="majorBidi"/>
          <w:sz w:val="24"/>
          <w:szCs w:val="24"/>
        </w:rPr>
        <w:t xml:space="preserve">startu </w:t>
      </w:r>
      <w:r w:rsidRPr="000F489E">
        <w:rPr>
          <w:rFonts w:asciiTheme="majorBidi" w:hAnsiTheme="majorBidi" w:cstheme="majorBidi"/>
          <w:sz w:val="24"/>
          <w:szCs w:val="24"/>
        </w:rPr>
        <w:t>wszystkich drużyn biorących udział w grze będzie znajdowało się</w:t>
      </w:r>
      <w:r w:rsidR="000F489E" w:rsidRPr="000F489E">
        <w:rPr>
          <w:rFonts w:asciiTheme="majorBidi" w:hAnsiTheme="majorBidi" w:cstheme="majorBidi"/>
          <w:sz w:val="24"/>
          <w:szCs w:val="24"/>
        </w:rPr>
        <w:t xml:space="preserve"> na dziedzińcu DOK ul. Krzywa 16. Start drużyn odbywać się będzie w godz:. 1</w:t>
      </w:r>
      <w:r w:rsidR="007D1569">
        <w:rPr>
          <w:rFonts w:asciiTheme="majorBidi" w:hAnsiTheme="majorBidi" w:cstheme="majorBidi"/>
          <w:sz w:val="24"/>
          <w:szCs w:val="24"/>
        </w:rPr>
        <w:t>8</w:t>
      </w:r>
      <w:r w:rsidR="000F489E" w:rsidRPr="000F489E">
        <w:rPr>
          <w:rFonts w:asciiTheme="majorBidi" w:hAnsiTheme="majorBidi" w:cstheme="majorBidi"/>
          <w:sz w:val="24"/>
          <w:szCs w:val="24"/>
        </w:rPr>
        <w:t>.00-1</w:t>
      </w:r>
      <w:r w:rsidR="007D1569">
        <w:rPr>
          <w:rFonts w:asciiTheme="majorBidi" w:hAnsiTheme="majorBidi" w:cstheme="majorBidi"/>
          <w:sz w:val="24"/>
          <w:szCs w:val="24"/>
        </w:rPr>
        <w:t>8</w:t>
      </w:r>
      <w:r w:rsidR="000F489E" w:rsidRPr="000F489E">
        <w:rPr>
          <w:rFonts w:asciiTheme="majorBidi" w:hAnsiTheme="majorBidi" w:cstheme="majorBidi"/>
          <w:sz w:val="24"/>
          <w:szCs w:val="24"/>
        </w:rPr>
        <w:t>.30</w:t>
      </w:r>
    </w:p>
    <w:p w14:paraId="3CEA76C6" w14:textId="77777777" w:rsidR="000F489E" w:rsidRDefault="00B2554A" w:rsidP="000F489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>Drużyny wyruszają z miejsca zbiórki w 5 minutowych odstępach. Nie ma obowiązku</w:t>
      </w:r>
    </w:p>
    <w:p w14:paraId="40519E71" w14:textId="34BFA104" w:rsidR="009B4A2B" w:rsidRPr="009B4A2B" w:rsidRDefault="00B2554A" w:rsidP="009B4A2B">
      <w:pPr>
        <w:pStyle w:val="Akapitzlist"/>
        <w:jc w:val="both"/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>odwiedzenia wszystkich punktów kontrolnych przez daną drużynę</w:t>
      </w:r>
      <w:r w:rsidR="00FE49C7">
        <w:rPr>
          <w:rFonts w:asciiTheme="majorBidi" w:hAnsiTheme="majorBidi" w:cstheme="majorBidi"/>
          <w:sz w:val="24"/>
          <w:szCs w:val="24"/>
        </w:rPr>
        <w:t>, ale skutkuje to otrzymaniem mniejszej liczby punktów</w:t>
      </w:r>
      <w:r w:rsidR="000F489E" w:rsidRPr="000F489E">
        <w:rPr>
          <w:rFonts w:asciiTheme="majorBidi" w:hAnsiTheme="majorBidi" w:cstheme="majorBidi"/>
          <w:sz w:val="24"/>
          <w:szCs w:val="24"/>
        </w:rPr>
        <w:t xml:space="preserve">. </w:t>
      </w:r>
    </w:p>
    <w:p w14:paraId="6F30B473" w14:textId="0D2D5537" w:rsidR="00B2554A" w:rsidRPr="007D1569" w:rsidRDefault="00B2554A" w:rsidP="007D1569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Każda Drużyna w miejscu zbiórki otrzyma kartę gry</w:t>
      </w:r>
      <w:r w:rsidR="007D1569">
        <w:rPr>
          <w:rFonts w:asciiTheme="majorBidi" w:hAnsiTheme="majorBidi" w:cstheme="majorBidi"/>
          <w:sz w:val="24"/>
          <w:szCs w:val="24"/>
        </w:rPr>
        <w:t xml:space="preserve"> oraz</w:t>
      </w:r>
      <w:r w:rsidRPr="009B4A2B">
        <w:rPr>
          <w:rFonts w:asciiTheme="majorBidi" w:hAnsiTheme="majorBidi" w:cstheme="majorBidi"/>
          <w:sz w:val="24"/>
          <w:szCs w:val="24"/>
        </w:rPr>
        <w:t xml:space="preserve"> map</w:t>
      </w:r>
      <w:r w:rsidR="007D1569">
        <w:rPr>
          <w:rFonts w:asciiTheme="majorBidi" w:hAnsiTheme="majorBidi" w:cstheme="majorBidi"/>
          <w:sz w:val="24"/>
          <w:szCs w:val="24"/>
        </w:rPr>
        <w:t>ę</w:t>
      </w:r>
      <w:r w:rsidR="000F489E" w:rsidRPr="007D1569">
        <w:rPr>
          <w:rFonts w:asciiTheme="majorBidi" w:hAnsiTheme="majorBidi" w:cstheme="majorBidi"/>
          <w:sz w:val="24"/>
          <w:szCs w:val="24"/>
        </w:rPr>
        <w:t xml:space="preserve"> </w:t>
      </w:r>
      <w:r w:rsidRPr="007D1569">
        <w:rPr>
          <w:rFonts w:asciiTheme="majorBidi" w:hAnsiTheme="majorBidi" w:cstheme="majorBidi"/>
          <w:sz w:val="24"/>
          <w:szCs w:val="24"/>
        </w:rPr>
        <w:t>terenu gry z naniesionymi na nią punktami kontrolnymi. Ponadto do karty zostanie</w:t>
      </w:r>
      <w:r w:rsidR="000F489E" w:rsidRPr="007D1569">
        <w:rPr>
          <w:rFonts w:asciiTheme="majorBidi" w:hAnsiTheme="majorBidi" w:cstheme="majorBidi"/>
          <w:sz w:val="24"/>
          <w:szCs w:val="24"/>
        </w:rPr>
        <w:t xml:space="preserve"> </w:t>
      </w:r>
      <w:r w:rsidRPr="007D1569">
        <w:rPr>
          <w:rFonts w:asciiTheme="majorBidi" w:hAnsiTheme="majorBidi" w:cstheme="majorBidi"/>
          <w:sz w:val="24"/>
          <w:szCs w:val="24"/>
        </w:rPr>
        <w:t>wpisana nazwa Drużyny, jej stan osobowy oraz godzina wyruszenia drużyny na trasę.</w:t>
      </w:r>
    </w:p>
    <w:p w14:paraId="7177FBA1" w14:textId="47CD5034" w:rsidR="009B4A2B" w:rsidRDefault="00B2554A" w:rsidP="00D805A7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Maksymalny czas wykonania wszystkich zadań dla każdej z Drużyn wynosi</w:t>
      </w:r>
      <w:r w:rsidR="009B4A2B" w:rsidRPr="009B4A2B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="00D805A7" w:rsidRPr="00C67E82">
        <w:rPr>
          <w:rFonts w:asciiTheme="majorBidi" w:hAnsiTheme="majorBidi" w:cstheme="majorBidi"/>
          <w:sz w:val="24"/>
          <w:szCs w:val="24"/>
        </w:rPr>
        <w:t>1</w:t>
      </w:r>
      <w:r w:rsidR="007D1569">
        <w:rPr>
          <w:rFonts w:asciiTheme="majorBidi" w:hAnsiTheme="majorBidi" w:cstheme="majorBidi"/>
          <w:sz w:val="24"/>
          <w:szCs w:val="24"/>
        </w:rPr>
        <w:t>5</w:t>
      </w:r>
      <w:r w:rsidR="00D805A7" w:rsidRPr="00C67E82">
        <w:rPr>
          <w:rFonts w:asciiTheme="majorBidi" w:hAnsiTheme="majorBidi" w:cstheme="majorBidi"/>
          <w:sz w:val="24"/>
          <w:szCs w:val="24"/>
        </w:rPr>
        <w:t xml:space="preserve">0 </w:t>
      </w:r>
      <w:r w:rsidRPr="009B4A2B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minut. Po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upływie tego czasu drużyna zobowiązana jest przerwać grę i udać się bezzwłocznie do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ostatniego punktu kontrolnego oznaczonego na mapie jako META.</w:t>
      </w:r>
    </w:p>
    <w:p w14:paraId="6F0A682C" w14:textId="77777777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Szczegóły Gry, jej mechanizm oraz zasady realizacji zadań zostaną przypomniane</w:t>
      </w:r>
      <w:r w:rsidR="009B4A2B" w:rsidRP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Uczestnikom ponownie przed jej rozpoczęciem.</w:t>
      </w:r>
    </w:p>
    <w:p w14:paraId="3BF74FEE" w14:textId="77777777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Udział w Grze jest bezpłatny.</w:t>
      </w:r>
    </w:p>
    <w:p w14:paraId="50813B68" w14:textId="2CB22CA4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Po trasie Gry drużyny poruszają się pieszo. Nie można korzystać z samochodów,</w:t>
      </w:r>
      <w:r w:rsidR="009B4A2B" w:rsidRPr="009B4A2B">
        <w:rPr>
          <w:rFonts w:asciiTheme="majorBidi" w:hAnsiTheme="majorBidi" w:cstheme="majorBidi"/>
          <w:sz w:val="24"/>
          <w:szCs w:val="24"/>
        </w:rPr>
        <w:t xml:space="preserve"> hulajn</w:t>
      </w:r>
      <w:r w:rsidR="00496D62">
        <w:rPr>
          <w:rFonts w:asciiTheme="majorBidi" w:hAnsiTheme="majorBidi" w:cstheme="majorBidi"/>
          <w:sz w:val="24"/>
          <w:szCs w:val="24"/>
        </w:rPr>
        <w:t>ó</w:t>
      </w:r>
      <w:r w:rsidR="009B4A2B" w:rsidRPr="009B4A2B">
        <w:rPr>
          <w:rFonts w:asciiTheme="majorBidi" w:hAnsiTheme="majorBidi" w:cstheme="majorBidi"/>
          <w:sz w:val="24"/>
          <w:szCs w:val="24"/>
        </w:rPr>
        <w:t>g</w:t>
      </w:r>
      <w:r w:rsidR="00B32C7A">
        <w:rPr>
          <w:rFonts w:asciiTheme="majorBidi" w:hAnsiTheme="majorBidi" w:cstheme="majorBidi"/>
          <w:sz w:val="24"/>
          <w:szCs w:val="24"/>
        </w:rPr>
        <w:t>,</w:t>
      </w:r>
      <w:r w:rsidR="009B4A2B" w:rsidRP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skuterów, rowerów i innych pojazdów silnikowych.</w:t>
      </w:r>
    </w:p>
    <w:p w14:paraId="0E5A50E7" w14:textId="77777777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W trakcie Gry członkowie poszczególnych Drużyn nie mogą się rozdzielać. Liczba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członków Drużyn będzie weryfikowana w poszczególnych Punktach Kontrolnych. W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razie niezgodności Drużyna będzie mogła przystąpić do realizacji danego zadania dopiero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wtedy, kiedy wszyscy jej członkowie znajdą się w Punkcie Kontrolnym.</w:t>
      </w:r>
    </w:p>
    <w:p w14:paraId="2AC2FB04" w14:textId="1F6F5D48" w:rsidR="00B2554A" w:rsidRPr="009B4A2B" w:rsidRDefault="00B2554A" w:rsidP="009B4A2B">
      <w:pPr>
        <w:pStyle w:val="Akapitzlist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Zakończenie Gry nastąpi po dotarciu na METĘ ostatniej drużyny biorącej udział w Grze.</w:t>
      </w:r>
    </w:p>
    <w:p w14:paraId="15248167" w14:textId="77777777" w:rsidR="00B2554A" w:rsidRPr="009B4A2B" w:rsidRDefault="00B2554A" w:rsidP="009B4A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9B4A2B">
        <w:rPr>
          <w:rFonts w:asciiTheme="majorBidi" w:hAnsiTheme="majorBidi" w:cstheme="majorBidi"/>
          <w:b/>
          <w:bCs/>
          <w:sz w:val="24"/>
          <w:szCs w:val="24"/>
        </w:rPr>
        <w:t>§ 5. Wyłonienie zwycięzców i nagrody</w:t>
      </w:r>
    </w:p>
    <w:p w14:paraId="3853B2BF" w14:textId="77777777" w:rsidR="009B4A2B" w:rsidRDefault="00B2554A" w:rsidP="009B4A2B">
      <w:pPr>
        <w:pStyle w:val="Akapitzlist"/>
        <w:numPr>
          <w:ilvl w:val="0"/>
          <w:numId w:val="9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Zwycięzcy Gry zostaną wyłonieni po jej zakończeniu. Wyłonienie zwycięzców nastąpi w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ostatnim Punkcie Kontrolnym oznaczonym jako „Meta”.</w:t>
      </w:r>
    </w:p>
    <w:p w14:paraId="073C88CB" w14:textId="48429915" w:rsidR="009B4A2B" w:rsidRDefault="00B2554A" w:rsidP="009B4A2B">
      <w:pPr>
        <w:pStyle w:val="Akapitzlist"/>
        <w:numPr>
          <w:ilvl w:val="0"/>
          <w:numId w:val="9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Zwycięskie Drużyny zostaną wyłonione po podliczeniu wszystkich punktów, które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otrzymały wykonując zadania w poszczególnych Punktach Kontrolnych. Zwycięzcą Gry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 xml:space="preserve">zostanie Drużyna, która łącznie otrzymała największą liczbę punktów. </w:t>
      </w:r>
    </w:p>
    <w:p w14:paraId="353960A6" w14:textId="3BD937E2" w:rsidR="009B4A2B" w:rsidRDefault="00B2554A" w:rsidP="00E81786">
      <w:pPr>
        <w:pStyle w:val="Akapitzlist"/>
        <w:numPr>
          <w:ilvl w:val="0"/>
          <w:numId w:val="9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Nagrodzone zostaną 3 Drużyny, które otrzyma</w:t>
      </w:r>
      <w:r w:rsidR="009B4A2B">
        <w:rPr>
          <w:rFonts w:asciiTheme="majorBidi" w:hAnsiTheme="majorBidi" w:cstheme="majorBidi"/>
          <w:sz w:val="24"/>
          <w:szCs w:val="24"/>
        </w:rPr>
        <w:t>ją</w:t>
      </w:r>
      <w:r w:rsidRPr="009B4A2B">
        <w:rPr>
          <w:rFonts w:asciiTheme="majorBidi" w:hAnsiTheme="majorBidi" w:cstheme="majorBidi"/>
          <w:sz w:val="24"/>
          <w:szCs w:val="24"/>
        </w:rPr>
        <w:t xml:space="preserve"> największą liczbę punktów w trakcie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Gry</w:t>
      </w:r>
      <w:r w:rsidR="009B4A2B">
        <w:rPr>
          <w:rFonts w:asciiTheme="majorBidi" w:hAnsiTheme="majorBidi" w:cstheme="majorBidi"/>
          <w:sz w:val="24"/>
          <w:szCs w:val="24"/>
        </w:rPr>
        <w:t>:</w:t>
      </w:r>
    </w:p>
    <w:p w14:paraId="5812C651" w14:textId="6B116072" w:rsidR="009B4A2B" w:rsidRDefault="009B4A2B" w:rsidP="00E81786">
      <w:pPr>
        <w:pStyle w:val="Akapitzlist"/>
        <w:numPr>
          <w:ilvl w:val="0"/>
          <w:numId w:val="10"/>
        </w:numPr>
        <w:jc w:val="both"/>
        <w:rPr>
          <w:rFonts w:asciiTheme="majorBidi" w:hAnsiTheme="majorBidi" w:cstheme="majorBidi"/>
          <w:sz w:val="24"/>
          <w:szCs w:val="24"/>
        </w:rPr>
      </w:pPr>
      <w:r w:rsidRPr="00345700">
        <w:rPr>
          <w:rFonts w:asciiTheme="majorBidi" w:hAnsiTheme="majorBidi" w:cstheme="majorBidi"/>
          <w:b/>
          <w:bCs/>
          <w:sz w:val="24"/>
          <w:szCs w:val="24"/>
        </w:rPr>
        <w:t>I miejsce</w:t>
      </w:r>
      <w:r>
        <w:rPr>
          <w:rFonts w:asciiTheme="majorBidi" w:hAnsiTheme="majorBidi" w:cstheme="majorBidi"/>
          <w:sz w:val="24"/>
          <w:szCs w:val="24"/>
        </w:rPr>
        <w:t xml:space="preserve"> karta podarunkowa</w:t>
      </w:r>
      <w:r w:rsidR="00E81786">
        <w:rPr>
          <w:rFonts w:asciiTheme="majorBidi" w:hAnsiTheme="majorBidi" w:cstheme="majorBidi"/>
          <w:sz w:val="24"/>
          <w:szCs w:val="24"/>
        </w:rPr>
        <w:t xml:space="preserve"> do sklepu Empik </w:t>
      </w:r>
      <w:r>
        <w:rPr>
          <w:rFonts w:asciiTheme="majorBidi" w:hAnsiTheme="majorBidi" w:cstheme="majorBidi"/>
          <w:sz w:val="24"/>
          <w:szCs w:val="24"/>
        </w:rPr>
        <w:t xml:space="preserve">o wartości 300zł </w:t>
      </w:r>
    </w:p>
    <w:p w14:paraId="2F6B7B79" w14:textId="6BE6377F" w:rsidR="009B4A2B" w:rsidRDefault="009B4A2B" w:rsidP="00E81786">
      <w:pPr>
        <w:pStyle w:val="Akapitzlist"/>
        <w:numPr>
          <w:ilvl w:val="0"/>
          <w:numId w:val="10"/>
        </w:numPr>
        <w:jc w:val="both"/>
        <w:rPr>
          <w:rFonts w:asciiTheme="majorBidi" w:hAnsiTheme="majorBidi" w:cstheme="majorBidi"/>
          <w:sz w:val="24"/>
          <w:szCs w:val="24"/>
        </w:rPr>
      </w:pPr>
      <w:r w:rsidRPr="00345700">
        <w:rPr>
          <w:rFonts w:asciiTheme="majorBidi" w:hAnsiTheme="majorBidi" w:cstheme="majorBidi"/>
          <w:b/>
          <w:bCs/>
          <w:sz w:val="24"/>
          <w:szCs w:val="24"/>
        </w:rPr>
        <w:t>II miejsce</w:t>
      </w:r>
      <w:r>
        <w:rPr>
          <w:rFonts w:asciiTheme="majorBidi" w:hAnsiTheme="majorBidi" w:cstheme="majorBidi"/>
          <w:sz w:val="24"/>
          <w:szCs w:val="24"/>
        </w:rPr>
        <w:t xml:space="preserve"> karta upominkowa </w:t>
      </w:r>
      <w:r w:rsidR="00E81786">
        <w:rPr>
          <w:rFonts w:asciiTheme="majorBidi" w:hAnsiTheme="majorBidi" w:cstheme="majorBidi"/>
          <w:sz w:val="24"/>
          <w:szCs w:val="24"/>
        </w:rPr>
        <w:t xml:space="preserve">do sklepu Empik </w:t>
      </w:r>
      <w:r>
        <w:rPr>
          <w:rFonts w:asciiTheme="majorBidi" w:hAnsiTheme="majorBidi" w:cstheme="majorBidi"/>
          <w:sz w:val="24"/>
          <w:szCs w:val="24"/>
        </w:rPr>
        <w:t>o wartości 200zł</w:t>
      </w:r>
    </w:p>
    <w:p w14:paraId="4F6CE9C9" w14:textId="79EBE298" w:rsidR="009B4A2B" w:rsidRDefault="009B4A2B" w:rsidP="00E81786">
      <w:pPr>
        <w:pStyle w:val="Akapitzlist"/>
        <w:numPr>
          <w:ilvl w:val="0"/>
          <w:numId w:val="10"/>
        </w:numPr>
        <w:jc w:val="both"/>
        <w:rPr>
          <w:rFonts w:asciiTheme="majorBidi" w:hAnsiTheme="majorBidi" w:cstheme="majorBidi"/>
          <w:sz w:val="24"/>
          <w:szCs w:val="24"/>
        </w:rPr>
      </w:pPr>
      <w:r w:rsidRPr="00345700">
        <w:rPr>
          <w:rFonts w:asciiTheme="majorBidi" w:hAnsiTheme="majorBidi" w:cstheme="majorBidi"/>
          <w:b/>
          <w:bCs/>
          <w:sz w:val="24"/>
          <w:szCs w:val="24"/>
        </w:rPr>
        <w:t>III miejsce</w:t>
      </w:r>
      <w:r>
        <w:rPr>
          <w:rFonts w:asciiTheme="majorBidi" w:hAnsiTheme="majorBidi" w:cstheme="majorBidi"/>
          <w:sz w:val="24"/>
          <w:szCs w:val="24"/>
        </w:rPr>
        <w:t xml:space="preserve"> karta upominkowa </w:t>
      </w:r>
      <w:r w:rsidR="00E81786">
        <w:rPr>
          <w:rFonts w:asciiTheme="majorBidi" w:hAnsiTheme="majorBidi" w:cstheme="majorBidi"/>
          <w:sz w:val="24"/>
          <w:szCs w:val="24"/>
        </w:rPr>
        <w:t xml:space="preserve">do sklepu Empik </w:t>
      </w:r>
      <w:r>
        <w:rPr>
          <w:rFonts w:asciiTheme="majorBidi" w:hAnsiTheme="majorBidi" w:cstheme="majorBidi"/>
          <w:sz w:val="24"/>
          <w:szCs w:val="24"/>
        </w:rPr>
        <w:t xml:space="preserve">o wartości 100zł. </w:t>
      </w:r>
    </w:p>
    <w:p w14:paraId="26249D08" w14:textId="77777777" w:rsidR="007D1569" w:rsidRDefault="007D1569" w:rsidP="007D1569">
      <w:pPr>
        <w:jc w:val="both"/>
        <w:rPr>
          <w:rFonts w:asciiTheme="majorBidi" w:hAnsiTheme="majorBidi" w:cstheme="majorBidi"/>
          <w:sz w:val="24"/>
          <w:szCs w:val="24"/>
        </w:rPr>
      </w:pPr>
    </w:p>
    <w:p w14:paraId="37FED2C1" w14:textId="77777777" w:rsidR="007D1569" w:rsidRPr="007D1569" w:rsidRDefault="007D1569" w:rsidP="007D1569">
      <w:pPr>
        <w:jc w:val="both"/>
        <w:rPr>
          <w:rFonts w:asciiTheme="majorBidi" w:hAnsiTheme="majorBidi" w:cstheme="majorBidi"/>
          <w:sz w:val="24"/>
          <w:szCs w:val="24"/>
        </w:rPr>
      </w:pPr>
    </w:p>
    <w:p w14:paraId="3F4FB444" w14:textId="77777777" w:rsidR="00B2554A" w:rsidRPr="00E81786" w:rsidRDefault="00B2554A" w:rsidP="00E81786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81786">
        <w:rPr>
          <w:rFonts w:asciiTheme="majorBidi" w:hAnsiTheme="majorBidi" w:cstheme="majorBidi"/>
          <w:b/>
          <w:bCs/>
          <w:sz w:val="24"/>
          <w:szCs w:val="24"/>
        </w:rPr>
        <w:lastRenderedPageBreak/>
        <w:t>§ 6. Zasady bezpieczeństwa.</w:t>
      </w:r>
    </w:p>
    <w:p w14:paraId="15A9FA9A" w14:textId="36A3528F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1. W czasie Gry obowiązuje bezwzględny nakaz przestrzegania przepisów ruchu drogowego.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Drużyna, której choć jeden z członków nie dostosuje się do tego wymogu zostanie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automatycznie wykluczona z dalszej rozgrywki.</w:t>
      </w:r>
    </w:p>
    <w:p w14:paraId="4CD8B3F7" w14:textId="31704C47" w:rsidR="00B2554A" w:rsidRPr="00B2554A" w:rsidRDefault="00B2554A" w:rsidP="005734FE">
      <w:pPr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2. Gra toczy się w ruchu drogowym w związku z czym uczestnicy są proszeni o zachowanie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szczególnej ostrożności.</w:t>
      </w:r>
    </w:p>
    <w:p w14:paraId="22A7A268" w14:textId="6C747D1B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3. Organizator nie zapewnia dla Uczestników Gry opieki medycznej ani ubezpieczenia od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następstw nieszczęśliwych wypadków. Ponadto organizator nie zapewnia opieki osób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pełnoletnich dla osób niepełnoletnich uczestniczących w Grze.</w:t>
      </w:r>
    </w:p>
    <w:p w14:paraId="00C4061D" w14:textId="62C2E60A" w:rsidR="00B2554A" w:rsidRPr="00B2554A" w:rsidRDefault="00B2554A" w:rsidP="00345700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4. Charakter imprezy powoduje, że Drużyny poruszają się po terenie gry na własną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odpowiedzialność.</w:t>
      </w:r>
    </w:p>
    <w:p w14:paraId="20896515" w14:textId="09403E44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5. Uczestnicy przystępując do Gry biorą na siebie pełną odpowiedzialność prawno-cywilną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na cały czas trwania Gry. W przypadku osób niepełnoletnich odpowiedzialność za taką</w:t>
      </w:r>
      <w:r w:rsidR="005734FE">
        <w:rPr>
          <w:rFonts w:asciiTheme="majorBidi" w:hAnsiTheme="majorBidi" w:cstheme="majorBidi"/>
          <w:sz w:val="24"/>
          <w:szCs w:val="24"/>
        </w:rPr>
        <w:t xml:space="preserve"> o</w:t>
      </w:r>
      <w:r w:rsidRPr="00B2554A">
        <w:rPr>
          <w:rFonts w:asciiTheme="majorBidi" w:hAnsiTheme="majorBidi" w:cstheme="majorBidi"/>
          <w:sz w:val="24"/>
          <w:szCs w:val="24"/>
        </w:rPr>
        <w:t>sobę ponoszą rodzice/opiekunowie prawni i/lub opiekun drużyny.</w:t>
      </w:r>
    </w:p>
    <w:p w14:paraId="1185AF83" w14:textId="6A93D60F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6. W przypadku naruszenia przez uczestnika lub drużynę niniejszego regulaminu, złamania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zasad fair play bądź utrudniania Gry innym uczestnikom w dowolnym momencie Gry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Organizator ma prawo do wykluczenia go z Gry. Decyzja Organizatora w tej kwestii jest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ostateczna.</w:t>
      </w:r>
    </w:p>
    <w:p w14:paraId="4B5B7A65" w14:textId="2C6BEBC3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7. Organizator nie wyrazi zgody na start uczestnika w Grze jeśli stwierdzi lub będzie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podejrzewał, iż ten jest pod wpływem alkoholu lub innych środków odurzających.</w:t>
      </w:r>
    </w:p>
    <w:p w14:paraId="54FD5010" w14:textId="15DDE55B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8. Organizator nie ponosi odpowiedzialności za zachowania uczestników Gry mogące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naruszyć porządek publiczny lub dobra osobiste osób trzecich.</w:t>
      </w:r>
    </w:p>
    <w:p w14:paraId="20C7194F" w14:textId="3904B34C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9. Organizator nie jest stroną między uczestnikami, a osobami trzecimi, których dobra mogą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być naruszone w czasie Gry.</w:t>
      </w:r>
    </w:p>
    <w:p w14:paraId="31FAF400" w14:textId="22A76672" w:rsidR="00011126" w:rsidRPr="0096433B" w:rsidRDefault="00011126" w:rsidP="0001112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E58F9">
        <w:rPr>
          <w:rFonts w:ascii="Times New Roman" w:eastAsia="Times New Roman" w:hAnsi="Times New Roman" w:cs="Times New Roman"/>
          <w:b/>
          <w:sz w:val="24"/>
        </w:rPr>
        <w:t>§</w:t>
      </w:r>
      <w:r>
        <w:rPr>
          <w:rFonts w:ascii="Times New Roman" w:eastAsia="Times New Roman" w:hAnsi="Times New Roman" w:cs="Times New Roman"/>
          <w:b/>
          <w:sz w:val="24"/>
        </w:rPr>
        <w:t>7.</w:t>
      </w:r>
      <w:r w:rsidRPr="00945AFA">
        <w:rPr>
          <w:rFonts w:asciiTheme="majorBidi" w:hAnsiTheme="majorBidi" w:cstheme="majorBidi"/>
          <w:b/>
          <w:sz w:val="24"/>
          <w:szCs w:val="24"/>
        </w:rPr>
        <w:t>Klauzula informacyjna:</w:t>
      </w:r>
      <w:r w:rsidRPr="00EE58F9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36F69C3" w14:textId="77777777" w:rsidR="00011126" w:rsidRPr="00945AFA" w:rsidRDefault="00011126" w:rsidP="00011126">
      <w:pPr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 Urz. UE L 119 z 4.05.2016, s. 1); - dalej: „RODO” informujemy, że:</w:t>
      </w:r>
    </w:p>
    <w:p w14:paraId="6439156F" w14:textId="33DB569C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Administratorem danych osobowych zbieranych od uczestników i laureatów </w:t>
      </w:r>
      <w:r>
        <w:rPr>
          <w:rFonts w:ascii="Times New Roman" w:hAnsi="Times New Roman" w:cs="Times New Roman"/>
          <w:b/>
          <w:bCs/>
          <w:sz w:val="24"/>
          <w:szCs w:val="24"/>
        </w:rPr>
        <w:t>Gry</w:t>
      </w:r>
      <w:r w:rsidR="00F26439">
        <w:rPr>
          <w:rFonts w:ascii="Times New Roman" w:hAnsi="Times New Roman" w:cs="Times New Roman"/>
          <w:b/>
          <w:bCs/>
          <w:sz w:val="24"/>
          <w:szCs w:val="24"/>
        </w:rPr>
        <w:t xml:space="preserve"> Miejskiej „Śladami historii”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5AFA">
        <w:rPr>
          <w:rFonts w:ascii="Times New Roman" w:hAnsi="Times New Roman" w:cs="Times New Roman"/>
          <w:sz w:val="24"/>
          <w:szCs w:val="24"/>
        </w:rPr>
        <w:t xml:space="preserve">jest </w:t>
      </w:r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Dzierzgoński Ośrodek Kultury w Dzierzgoniu reprezentowany przez Dyrektora, (adres: ul. Krzywa 16, 82-440 Dzierzgoń, tel.: </w:t>
      </w:r>
      <w:hyperlink r:id="rId5" w:history="1">
        <w:r w:rsidRPr="00945AFA">
          <w:rPr>
            <w:rFonts w:ascii="Times New Roman" w:eastAsia="Times New Roman" w:hAnsi="Times New Roman" w:cs="Times New Roman"/>
            <w:sz w:val="24"/>
            <w:szCs w:val="24"/>
          </w:rPr>
          <w:t>55 276 26 47</w:t>
        </w:r>
      </w:hyperlink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, e-mail: </w:t>
      </w:r>
      <w:hyperlink r:id="rId6" w:history="1">
        <w:r w:rsidRPr="00945AFA">
          <w:rPr>
            <w:rFonts w:ascii="Times New Roman" w:eastAsia="Times New Roman" w:hAnsi="Times New Roman" w:cs="Times New Roman"/>
            <w:sz w:val="24"/>
            <w:szCs w:val="24"/>
          </w:rPr>
          <w:t>dok.dzierzgon@wp.pl</w:t>
        </w:r>
      </w:hyperlink>
      <w:r w:rsidRPr="00945AF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945AFA">
        <w:rPr>
          <w:rFonts w:ascii="Times New Roman" w:hAnsi="Times New Roman" w:cs="Times New Roman"/>
          <w:sz w:val="24"/>
          <w:szCs w:val="24"/>
        </w:rPr>
        <w:t>.</w:t>
      </w:r>
    </w:p>
    <w:p w14:paraId="7CF83AFB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inspektor@cbi24.pl </w:t>
      </w:r>
      <w:r w:rsidRPr="00945AFA">
        <w:rPr>
          <w:rFonts w:ascii="Times New Roman" w:hAnsi="Times New Roman" w:cs="Times New Roman"/>
          <w:sz w:val="24"/>
          <w:szCs w:val="24"/>
        </w:rPr>
        <w:t>lub pisemnie pod adres Administratora.</w:t>
      </w:r>
    </w:p>
    <w:p w14:paraId="59FBB275" w14:textId="00965F0A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Dane osobowe będą przetwarzane w związku z organizacją, promowaniem i udostępnieniem informacji o rozstrzygnięciu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Gry Miejskiej ” Śladami historii”</w:t>
      </w:r>
      <w:r w:rsidRPr="0096433B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27FA1556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Podstawą prawną legalizującą przetwarzanie danych osobowych jest art. 6 ust. 1 lit. a) RODO) (tj. osoba, której dane dotyczą wyraziła zgodę na przetwarzanie swoich danych </w:t>
      </w:r>
      <w:r w:rsidRPr="00945AFA">
        <w:rPr>
          <w:rFonts w:ascii="Times New Roman" w:hAnsi="Times New Roman" w:cs="Times New Roman"/>
          <w:sz w:val="24"/>
          <w:szCs w:val="24"/>
        </w:rPr>
        <w:lastRenderedPageBreak/>
        <w:t>osobowych w jednym lub większej liczbie określonych celów) w. zw. z podstawą prawą wyrażoną w 81 ust. 1 ustawy z dnia 4 lutego 1994 r. o prawie autorskim i prawach pokrewnych (t.j. Dz. U. z 2022 r., poz. 2509 ze zm.),</w:t>
      </w:r>
    </w:p>
    <w:p w14:paraId="40114E1F" w14:textId="26D3B21A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Państwa dane osobowe będą przetwarzane przez okres niezbędny do realizacji ww. celu z uwzględnieniem okresów przechowywania określonych w przepisach szczególnych, w tym przepisów archiwalnych</w:t>
      </w:r>
      <w:r w:rsidR="007D1569">
        <w:rPr>
          <w:rFonts w:ascii="Times New Roman" w:hAnsi="Times New Roman" w:cs="Times New Roman"/>
          <w:sz w:val="24"/>
          <w:szCs w:val="24"/>
        </w:rPr>
        <w:t xml:space="preserve"> tj. 5 lat</w:t>
      </w:r>
      <w:r w:rsidRPr="00945AFA">
        <w:rPr>
          <w:rFonts w:ascii="Times New Roman" w:hAnsi="Times New Roman" w:cs="Times New Roman"/>
          <w:sz w:val="24"/>
          <w:szCs w:val="24"/>
        </w:rPr>
        <w:t xml:space="preserve"> </w:t>
      </w:r>
      <w:r w:rsidR="006F5E43">
        <w:rPr>
          <w:rFonts w:ascii="Times New Roman" w:hAnsi="Times New Roman" w:cs="Times New Roman"/>
          <w:sz w:val="24"/>
          <w:szCs w:val="24"/>
        </w:rPr>
        <w:t xml:space="preserve">lub </w:t>
      </w:r>
      <w:r w:rsidRPr="00945AFA">
        <w:rPr>
          <w:rFonts w:ascii="Times New Roman" w:hAnsi="Times New Roman" w:cs="Times New Roman"/>
          <w:sz w:val="24"/>
          <w:szCs w:val="24"/>
        </w:rPr>
        <w:t>do czasu wycofania przez Państwa zgody na ich przetwarzanie.</w:t>
      </w:r>
    </w:p>
    <w:p w14:paraId="72EED8D8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Państwa dane będą przetwarzane w sposób zautomatyzowany, lecz nie będą podlegać zautomatyzowanemu podejmowaniu decyzji, w tym profilowaniu.</w:t>
      </w:r>
    </w:p>
    <w:p w14:paraId="5001D1A6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Państwa dane osobowe nie będą przekazywane poza Europejski Obszar Gospodarczy (obejmujący Unię Europejską, Norwegię, Liechtenstein i Islandię) z wyjątkiem możliwości ich przekazania do Stanów Zjednoczonych Ameryki – dotyczy publikacji zdjęć w serwisie społecznościowym Facebook, przy czym Komisja Europejska w dniu 10 lipca 2023 r. wydała decyzję stwierdzającą odpowiedni stopień ochrony danych w odniesieniu do tego państwa trzeciego zapewniony przez tzw. „Ramy ochrony danych UE-USA” (EU-US Data Privacy Framework).</w:t>
      </w:r>
    </w:p>
    <w:p w14:paraId="70D4BED2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14:paraId="2CA95F3F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78B7CF85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3EA12724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47675370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żądania usunięcia swoich danych;</w:t>
      </w:r>
    </w:p>
    <w:p w14:paraId="61F8D4D7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w przypadku gdy przetwarzanie odbywa się na podstawie wyrażonej zgody (art. 6 ust. 1 lit. a RODO) – prawo do cofnięcia zgody w dowolnym momencie bez wpływu na zgodność z prawem przetwarzania, którego dokonano na podstawie zgody przed jej cofnięciem;</w:t>
      </w:r>
    </w:p>
    <w:p w14:paraId="220A1E30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(RODO).</w:t>
      </w:r>
    </w:p>
    <w:p w14:paraId="7934E85B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Podanie przez Państwa danych osobowych w związku z realizacją celu, o którym mowa w punkcie 3 jest dobrowolne, lecz ich nieprzekazanie skutkować będzie brakiem możliwości jego realizacji.</w:t>
      </w:r>
    </w:p>
    <w:p w14:paraId="7DB31CD3" w14:textId="77777777" w:rsidR="00011126" w:rsidRPr="00011126" w:rsidRDefault="00011126" w:rsidP="00011126">
      <w:pPr>
        <w:pStyle w:val="Akapitzlist"/>
        <w:numPr>
          <w:ilvl w:val="0"/>
          <w:numId w:val="11"/>
        </w:numPr>
        <w:spacing w:line="276" w:lineRule="auto"/>
        <w:ind w:left="403" w:hanging="471"/>
        <w:jc w:val="both"/>
        <w:rPr>
          <w:rFonts w:asciiTheme="majorBidi" w:hAnsiTheme="majorBidi" w:cstheme="majorBidi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Państwa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przepisów prawa.</w:t>
      </w:r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 Dane osobowe będą ujawniane użytkownikom serwisu społecznościowego Facebook (odbiorcom fanpage’a Dzierzgońskiego Ośrodka Kultury), a także dostawcy serwisu społecznościowego Facebook, tj. Meta Platforms, Inc. – dotyczy publikacji zdjęć w serwisie społecznościowym Facebook. Ponadto dane osobowe będą udostępniane odbiorcom strony internetowej Dzierzgońskiego Ośrodka Kultury – dotyczy publikacji zdjęć na stronie internetowej Ośrodka.</w:t>
      </w:r>
    </w:p>
    <w:p w14:paraId="06E02030" w14:textId="77777777" w:rsidR="00011126" w:rsidRPr="00011126" w:rsidRDefault="00011126" w:rsidP="00011126">
      <w:pPr>
        <w:pStyle w:val="Akapitzlist"/>
        <w:spacing w:line="276" w:lineRule="auto"/>
        <w:ind w:left="403"/>
        <w:jc w:val="both"/>
        <w:rPr>
          <w:rFonts w:asciiTheme="majorBidi" w:hAnsiTheme="majorBidi" w:cstheme="majorBidi"/>
          <w:sz w:val="24"/>
          <w:szCs w:val="24"/>
        </w:rPr>
      </w:pPr>
    </w:p>
    <w:p w14:paraId="5B65B7E5" w14:textId="77777777" w:rsidR="00011126" w:rsidRPr="00011126" w:rsidRDefault="00011126" w:rsidP="00011126">
      <w:pPr>
        <w:pStyle w:val="Akapitzlist"/>
        <w:spacing w:line="276" w:lineRule="auto"/>
        <w:ind w:left="403"/>
        <w:jc w:val="center"/>
        <w:rPr>
          <w:rFonts w:ascii="Times New Roman" w:hAnsi="Times New Roman" w:cs="Times New Roman"/>
          <w:sz w:val="24"/>
          <w:szCs w:val="24"/>
        </w:rPr>
      </w:pPr>
      <w:r w:rsidRPr="00011126">
        <w:rPr>
          <w:rFonts w:asciiTheme="majorBidi" w:hAnsiTheme="majorBidi" w:cstheme="majorBidi"/>
          <w:b/>
          <w:bCs/>
          <w:sz w:val="24"/>
          <w:szCs w:val="24"/>
        </w:rPr>
        <w:lastRenderedPageBreak/>
        <w:t>§ 8. Postanowienia końcowe</w:t>
      </w:r>
    </w:p>
    <w:p w14:paraId="684CC619" w14:textId="77777777" w:rsidR="00011126" w:rsidRPr="00B2554A" w:rsidRDefault="00011126" w:rsidP="00011126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 xml:space="preserve">1. Regulamin znajduje się do wglądu na stronie internetowej </w:t>
      </w:r>
      <w:hyperlink r:id="rId7" w:history="1">
        <w:r w:rsidRPr="00154174">
          <w:rPr>
            <w:rStyle w:val="Hipercze"/>
            <w:rFonts w:asciiTheme="majorBidi" w:hAnsiTheme="majorBidi" w:cstheme="majorBidi"/>
            <w:sz w:val="24"/>
            <w:szCs w:val="24"/>
          </w:rPr>
          <w:t>www.dok.dzierzgon.pl</w:t>
        </w:r>
      </w:hyperlink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64589B3A" w14:textId="77777777" w:rsidR="00011126" w:rsidRPr="00B2554A" w:rsidRDefault="00011126" w:rsidP="00011126">
      <w:pPr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2. W kwestiach dotyczących przebiegu Gry, nieprzewidzianych niniejszym regulaminem,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głos rozstrzygający należy do Organizatora.</w:t>
      </w:r>
    </w:p>
    <w:p w14:paraId="3647DA5C" w14:textId="77777777" w:rsidR="00011126" w:rsidRPr="00B2554A" w:rsidRDefault="00011126" w:rsidP="00011126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3. Organizator zastrzega sobie prawo przesunięcia, przedłużenia lub przerwania Gry z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ważnych przyczyn.</w:t>
      </w:r>
    </w:p>
    <w:p w14:paraId="7D90D089" w14:textId="77777777" w:rsidR="00011126" w:rsidRPr="00B2554A" w:rsidRDefault="00011126" w:rsidP="00011126">
      <w:pPr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4. Organizator zastrzega sobie prawo wprowadzania zmian w regulaminie.</w:t>
      </w:r>
    </w:p>
    <w:sectPr w:rsidR="00011126" w:rsidRPr="00B25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43B2"/>
    <w:multiLevelType w:val="hybridMultilevel"/>
    <w:tmpl w:val="EBC80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D55F1"/>
    <w:multiLevelType w:val="hybridMultilevel"/>
    <w:tmpl w:val="A1DCD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379A8"/>
    <w:multiLevelType w:val="hybridMultilevel"/>
    <w:tmpl w:val="012441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B874DE"/>
    <w:multiLevelType w:val="hybridMultilevel"/>
    <w:tmpl w:val="95DCA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2448A"/>
    <w:multiLevelType w:val="hybridMultilevel"/>
    <w:tmpl w:val="DDD24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D711A"/>
    <w:multiLevelType w:val="hybridMultilevel"/>
    <w:tmpl w:val="F992E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D540B"/>
    <w:multiLevelType w:val="hybridMultilevel"/>
    <w:tmpl w:val="2146E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27E14"/>
    <w:multiLevelType w:val="hybridMultilevel"/>
    <w:tmpl w:val="0DE67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1C40DF"/>
    <w:multiLevelType w:val="hybridMultilevel"/>
    <w:tmpl w:val="B7467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17D76"/>
    <w:multiLevelType w:val="hybridMultilevel"/>
    <w:tmpl w:val="3AE6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ED13FE"/>
    <w:multiLevelType w:val="hybridMultilevel"/>
    <w:tmpl w:val="426ECD4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43516149">
    <w:abstractNumId w:val="5"/>
  </w:num>
  <w:num w:numId="2" w16cid:durableId="1459683948">
    <w:abstractNumId w:val="7"/>
  </w:num>
  <w:num w:numId="3" w16cid:durableId="1207716435">
    <w:abstractNumId w:val="11"/>
  </w:num>
  <w:num w:numId="4" w16cid:durableId="1537697689">
    <w:abstractNumId w:val="1"/>
  </w:num>
  <w:num w:numId="5" w16cid:durableId="778179804">
    <w:abstractNumId w:val="0"/>
  </w:num>
  <w:num w:numId="6" w16cid:durableId="323054124">
    <w:abstractNumId w:val="10"/>
  </w:num>
  <w:num w:numId="7" w16cid:durableId="218439951">
    <w:abstractNumId w:val="4"/>
  </w:num>
  <w:num w:numId="8" w16cid:durableId="1100562398">
    <w:abstractNumId w:val="9"/>
  </w:num>
  <w:num w:numId="9" w16cid:durableId="1168056706">
    <w:abstractNumId w:val="3"/>
  </w:num>
  <w:num w:numId="10" w16cid:durableId="70738546">
    <w:abstractNumId w:val="12"/>
  </w:num>
  <w:num w:numId="11" w16cid:durableId="814758752">
    <w:abstractNumId w:val="8"/>
  </w:num>
  <w:num w:numId="12" w16cid:durableId="281694090">
    <w:abstractNumId w:val="6"/>
  </w:num>
  <w:num w:numId="13" w16cid:durableId="381096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5FD"/>
    <w:rsid w:val="00011126"/>
    <w:rsid w:val="000F489E"/>
    <w:rsid w:val="001800EE"/>
    <w:rsid w:val="00211DF8"/>
    <w:rsid w:val="002F6D81"/>
    <w:rsid w:val="003428E5"/>
    <w:rsid w:val="00345700"/>
    <w:rsid w:val="003904B5"/>
    <w:rsid w:val="00496D62"/>
    <w:rsid w:val="004B0E82"/>
    <w:rsid w:val="00567014"/>
    <w:rsid w:val="005734FE"/>
    <w:rsid w:val="00583DF5"/>
    <w:rsid w:val="006B6DFA"/>
    <w:rsid w:val="006B6EDD"/>
    <w:rsid w:val="006E1CB7"/>
    <w:rsid w:val="006F5E43"/>
    <w:rsid w:val="007D1569"/>
    <w:rsid w:val="007D68FB"/>
    <w:rsid w:val="007F7134"/>
    <w:rsid w:val="008C180E"/>
    <w:rsid w:val="008F1906"/>
    <w:rsid w:val="00915C36"/>
    <w:rsid w:val="009B4A2B"/>
    <w:rsid w:val="00A27C5D"/>
    <w:rsid w:val="00A90B39"/>
    <w:rsid w:val="00AB4CA5"/>
    <w:rsid w:val="00B2554A"/>
    <w:rsid w:val="00B32C7A"/>
    <w:rsid w:val="00C42D33"/>
    <w:rsid w:val="00C52583"/>
    <w:rsid w:val="00C67E82"/>
    <w:rsid w:val="00CE005D"/>
    <w:rsid w:val="00D805A7"/>
    <w:rsid w:val="00D85B59"/>
    <w:rsid w:val="00DB68A0"/>
    <w:rsid w:val="00DC7D3C"/>
    <w:rsid w:val="00E81786"/>
    <w:rsid w:val="00F26439"/>
    <w:rsid w:val="00F805FD"/>
    <w:rsid w:val="00F850B8"/>
    <w:rsid w:val="00FE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6FAC"/>
  <w15:chartTrackingRefBased/>
  <w15:docId w15:val="{715E46F5-6E25-4250-86AE-A4B56F1C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0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0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05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0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05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0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0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0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05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05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05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05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05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05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5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05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05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0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0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0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5FD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F805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05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05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05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05F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457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5700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011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k.dzierzgo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k.dzierzgon@wp.pl" TargetMode="External"/><Relationship Id="rId5" Type="http://schemas.openxmlformats.org/officeDocument/2006/relationships/hyperlink" Target="tel:+4855276264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1630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Dorota Nawój</cp:lastModifiedBy>
  <cp:revision>20</cp:revision>
  <cp:lastPrinted>2024-10-22T12:05:00Z</cp:lastPrinted>
  <dcterms:created xsi:type="dcterms:W3CDTF">2024-10-16T12:48:00Z</dcterms:created>
  <dcterms:modified xsi:type="dcterms:W3CDTF">2025-05-12T07:02:00Z</dcterms:modified>
</cp:coreProperties>
</file>